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54" w:rsidRDefault="00C27570" w:rsidP="00C27570">
      <w:pPr>
        <w:pStyle w:val="Heading1"/>
      </w:pPr>
      <w:r>
        <w:t>Deployment Approach</w:t>
      </w:r>
    </w:p>
    <w:p w:rsidR="00C94609" w:rsidRPr="00971949" w:rsidRDefault="00971949" w:rsidP="00C94609">
      <w:pPr>
        <w:pStyle w:val="DWPLevel3Char1"/>
        <w:tabs>
          <w:tab w:val="clear" w:pos="1080"/>
        </w:tabs>
        <w:ind w:left="0" w:firstLine="0"/>
        <w:rPr>
          <w:rFonts w:asciiTheme="minorHAnsi" w:eastAsiaTheme="minorHAnsi" w:hAnsiTheme="minorHAnsi" w:cstheme="minorBidi"/>
          <w:i/>
          <w:spacing w:val="0"/>
          <w:sz w:val="22"/>
          <w:szCs w:val="22"/>
        </w:rPr>
      </w:pPr>
      <w:r>
        <w:rPr>
          <w:rFonts w:asciiTheme="minorHAnsi" w:eastAsiaTheme="minorHAnsi" w:hAnsiTheme="minorHAnsi" w:cstheme="minorBidi"/>
          <w:i/>
          <w:spacing w:val="0"/>
          <w:sz w:val="22"/>
          <w:szCs w:val="22"/>
        </w:rPr>
        <w:t xml:space="preserve">Note. The content of this approach assumes deployment of a fictitious solution. The deployment approach will need to be specific to the solution that is being rolled out. </w:t>
      </w:r>
    </w:p>
    <w:p w:rsidR="00085456" w:rsidRDefault="00085456" w:rsidP="0095448E">
      <w:pPr>
        <w:pStyle w:val="Heading2"/>
      </w:pPr>
      <w:r>
        <w:t>Description of Technical Solution Being Deployed</w:t>
      </w:r>
    </w:p>
    <w:p w:rsidR="00085456" w:rsidRPr="00085456" w:rsidRDefault="00085456" w:rsidP="00085456">
      <w:pPr>
        <w:rPr>
          <w:i/>
        </w:rPr>
      </w:pPr>
      <w:r>
        <w:rPr>
          <w:i/>
        </w:rPr>
        <w:t xml:space="preserve">Insert description of the technical solution that is being deployed. </w:t>
      </w:r>
    </w:p>
    <w:p w:rsidR="00811E21" w:rsidRDefault="00811E21" w:rsidP="00811E21">
      <w:pPr>
        <w:pStyle w:val="Heading2"/>
      </w:pPr>
      <w:r>
        <w:t>Deployment Team</w:t>
      </w:r>
    </w:p>
    <w:p w:rsidR="00811E21" w:rsidRDefault="00811E21" w:rsidP="00811E21">
      <w:pPr>
        <w:rPr>
          <w:i/>
        </w:rPr>
      </w:pPr>
      <w:r>
        <w:rPr>
          <w:i/>
        </w:rPr>
        <w:t>Update the table below to clearly define the roles of the Deployment Team</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811E21" w:rsidTr="000936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bottom w:val="none" w:sz="0" w:space="0" w:color="auto"/>
              <w:right w:val="none" w:sz="0" w:space="0" w:color="auto"/>
            </w:tcBorders>
          </w:tcPr>
          <w:p w:rsidR="00811E21" w:rsidRPr="00E1386C" w:rsidRDefault="00811E21" w:rsidP="000936B1">
            <w:r>
              <w:t>Role Title</w:t>
            </w:r>
          </w:p>
        </w:tc>
        <w:tc>
          <w:tcPr>
            <w:tcW w:w="6611" w:type="dxa"/>
          </w:tcPr>
          <w:p w:rsidR="00811E21" w:rsidRPr="00E1386C" w:rsidRDefault="00811E21" w:rsidP="000936B1">
            <w:pPr>
              <w:cnfStyle w:val="100000000000" w:firstRow="1" w:lastRow="0" w:firstColumn="0" w:lastColumn="0" w:oddVBand="0" w:evenVBand="0" w:oddHBand="0" w:evenHBand="0" w:firstRowFirstColumn="0" w:firstRowLastColumn="0" w:lastRowFirstColumn="0" w:lastRowLastColumn="0"/>
            </w:pPr>
            <w:r>
              <w:t>Description</w:t>
            </w:r>
          </w:p>
        </w:tc>
      </w:tr>
      <w:tr w:rsidR="00811E21" w:rsidTr="00093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rsidR="00811E21" w:rsidRPr="007459C5" w:rsidRDefault="00811E21" w:rsidP="000936B1">
            <w:pPr>
              <w:rPr>
                <w:b w:val="0"/>
                <w:i/>
              </w:rPr>
            </w:pPr>
            <w:r w:rsidRPr="007459C5">
              <w:rPr>
                <w:b w:val="0"/>
                <w:i/>
              </w:rPr>
              <w:t>Project Manager</w:t>
            </w:r>
          </w:p>
        </w:tc>
        <w:tc>
          <w:tcPr>
            <w:tcW w:w="6611" w:type="dxa"/>
            <w:tcBorders>
              <w:top w:val="none" w:sz="0" w:space="0" w:color="auto"/>
              <w:bottom w:val="none" w:sz="0" w:space="0" w:color="auto"/>
            </w:tcBorders>
          </w:tcPr>
          <w:p w:rsidR="00811E21" w:rsidRPr="007459C5" w:rsidRDefault="00B9662A" w:rsidP="000936B1">
            <w:pPr>
              <w:cnfStyle w:val="000000100000" w:firstRow="0" w:lastRow="0" w:firstColumn="0" w:lastColumn="0" w:oddVBand="0" w:evenVBand="0" w:oddHBand="1" w:evenHBand="0" w:firstRowFirstColumn="0" w:firstRowLastColumn="0" w:lastRowFirstColumn="0" w:lastRowLastColumn="0"/>
              <w:rPr>
                <w:i/>
              </w:rPr>
            </w:pPr>
            <w:r>
              <w:rPr>
                <w:i/>
              </w:rPr>
              <w:t xml:space="preserve">Responsible for </w:t>
            </w:r>
            <w:r w:rsidR="000E7452">
              <w:rPr>
                <w:i/>
              </w:rPr>
              <w:t xml:space="preserve">defining the deployment approach; </w:t>
            </w:r>
            <w:r>
              <w:rPr>
                <w:i/>
              </w:rPr>
              <w:t>overall planning and mana</w:t>
            </w:r>
            <w:r w:rsidR="000E7452">
              <w:rPr>
                <w:i/>
              </w:rPr>
              <w:t>gement of all project resources</w:t>
            </w:r>
            <w:r>
              <w:rPr>
                <w:i/>
              </w:rPr>
              <w:t xml:space="preserve">; managing </w:t>
            </w:r>
            <w:r w:rsidR="000E7452">
              <w:rPr>
                <w:i/>
              </w:rPr>
              <w:t>stakeholder c</w:t>
            </w:r>
            <w:r w:rsidR="000E6761">
              <w:rPr>
                <w:i/>
              </w:rPr>
              <w:t>ommunications and requirements.</w:t>
            </w:r>
          </w:p>
        </w:tc>
      </w:tr>
      <w:tr w:rsidR="00811E21" w:rsidTr="000936B1">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rsidR="00811E21" w:rsidRPr="007459C5" w:rsidRDefault="007906C5" w:rsidP="000936B1">
            <w:pPr>
              <w:rPr>
                <w:b w:val="0"/>
                <w:i/>
              </w:rPr>
            </w:pPr>
            <w:r>
              <w:rPr>
                <w:b w:val="0"/>
                <w:i/>
              </w:rPr>
              <w:t>Communications</w:t>
            </w:r>
            <w:bookmarkStart w:id="0" w:name="_GoBack"/>
            <w:bookmarkEnd w:id="0"/>
            <w:r w:rsidRPr="007459C5">
              <w:rPr>
                <w:b w:val="0"/>
                <w:i/>
              </w:rPr>
              <w:t xml:space="preserve"> </w:t>
            </w:r>
            <w:r w:rsidR="00811E21" w:rsidRPr="007459C5">
              <w:rPr>
                <w:b w:val="0"/>
                <w:i/>
              </w:rPr>
              <w:t>Manager</w:t>
            </w:r>
          </w:p>
        </w:tc>
        <w:tc>
          <w:tcPr>
            <w:tcW w:w="6611" w:type="dxa"/>
          </w:tcPr>
          <w:p w:rsidR="00811E21" w:rsidRPr="007459C5" w:rsidRDefault="00B9662A" w:rsidP="000936B1">
            <w:pPr>
              <w:cnfStyle w:val="000000000000" w:firstRow="0" w:lastRow="0" w:firstColumn="0" w:lastColumn="0" w:oddVBand="0" w:evenVBand="0" w:oddHBand="0" w:evenHBand="0" w:firstRowFirstColumn="0" w:firstRowLastColumn="0" w:lastRowFirstColumn="0" w:lastRowLastColumn="0"/>
              <w:rPr>
                <w:i/>
              </w:rPr>
            </w:pPr>
            <w:r>
              <w:rPr>
                <w:i/>
              </w:rPr>
              <w:t xml:space="preserve">Responsible for </w:t>
            </w:r>
            <w:r w:rsidR="000E7452">
              <w:rPr>
                <w:i/>
              </w:rPr>
              <w:t xml:space="preserve">implementing the communications plan as defined in the Change Management approach. </w:t>
            </w:r>
          </w:p>
        </w:tc>
      </w:tr>
      <w:tr w:rsidR="00811E21" w:rsidTr="00093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rsidR="00811E21" w:rsidRPr="007459C5" w:rsidRDefault="00D41B63" w:rsidP="000936B1">
            <w:pPr>
              <w:rPr>
                <w:b w:val="0"/>
                <w:i/>
              </w:rPr>
            </w:pPr>
            <w:r>
              <w:rPr>
                <w:b w:val="0"/>
                <w:i/>
              </w:rPr>
              <w:t>Scheduling Lead</w:t>
            </w:r>
          </w:p>
        </w:tc>
        <w:tc>
          <w:tcPr>
            <w:tcW w:w="6611" w:type="dxa"/>
            <w:tcBorders>
              <w:top w:val="none" w:sz="0" w:space="0" w:color="auto"/>
              <w:bottom w:val="none" w:sz="0" w:space="0" w:color="auto"/>
            </w:tcBorders>
          </w:tcPr>
          <w:p w:rsidR="00811E21" w:rsidRPr="007459C5" w:rsidRDefault="00B9662A" w:rsidP="00E11BD0">
            <w:pPr>
              <w:cnfStyle w:val="000000100000" w:firstRow="0" w:lastRow="0" w:firstColumn="0" w:lastColumn="0" w:oddVBand="0" w:evenVBand="0" w:oddHBand="1" w:evenHBand="0" w:firstRowFirstColumn="0" w:firstRowLastColumn="0" w:lastRowFirstColumn="0" w:lastRowLastColumn="0"/>
              <w:rPr>
                <w:i/>
              </w:rPr>
            </w:pPr>
            <w:r>
              <w:rPr>
                <w:i/>
              </w:rPr>
              <w:t xml:space="preserve">Responsible for </w:t>
            </w:r>
            <w:r w:rsidR="00E11BD0">
              <w:rPr>
                <w:i/>
              </w:rPr>
              <w:t>managing the pre-scheduling checklist and feedi</w:t>
            </w:r>
            <w:r w:rsidR="009B46B5">
              <w:rPr>
                <w:i/>
              </w:rPr>
              <w:t xml:space="preserve">ng this data into the schedule; responsible for deployment scheduling. </w:t>
            </w:r>
          </w:p>
        </w:tc>
      </w:tr>
      <w:tr w:rsidR="00811E21" w:rsidTr="000936B1">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rsidR="00811E21" w:rsidRPr="007459C5" w:rsidRDefault="00402384" w:rsidP="000936B1">
            <w:pPr>
              <w:rPr>
                <w:b w:val="0"/>
                <w:i/>
              </w:rPr>
            </w:pPr>
            <w:r>
              <w:rPr>
                <w:b w:val="0"/>
                <w:i/>
              </w:rPr>
              <w:t>Cutover</w:t>
            </w:r>
            <w:r w:rsidR="00811E21" w:rsidRPr="007459C5">
              <w:rPr>
                <w:b w:val="0"/>
                <w:i/>
              </w:rPr>
              <w:t xml:space="preserve"> Team</w:t>
            </w:r>
          </w:p>
        </w:tc>
        <w:tc>
          <w:tcPr>
            <w:tcW w:w="6611" w:type="dxa"/>
          </w:tcPr>
          <w:p w:rsidR="00811E21" w:rsidRPr="00672915" w:rsidRDefault="00672915" w:rsidP="00672915">
            <w:pPr>
              <w:cnfStyle w:val="000000000000" w:firstRow="0" w:lastRow="0" w:firstColumn="0" w:lastColumn="0" w:oddVBand="0" w:evenVBand="0" w:oddHBand="0" w:evenHBand="0" w:firstRowFirstColumn="0" w:firstRowLastColumn="0" w:lastRowFirstColumn="0" w:lastRowLastColumn="0"/>
              <w:rPr>
                <w:i/>
              </w:rPr>
            </w:pPr>
            <w:r w:rsidRPr="00672915">
              <w:rPr>
                <w:i/>
              </w:rPr>
              <w:t xml:space="preserve">X Deployment Engineers responsible for going to site and deploying the solution; day-1 support; logging of deployment issues and reporting these back to the Business Analyst and Project Manager. </w:t>
            </w:r>
          </w:p>
        </w:tc>
      </w:tr>
      <w:tr w:rsidR="00811E21" w:rsidTr="00093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rsidR="00811E21" w:rsidRPr="007459C5" w:rsidRDefault="00672915" w:rsidP="000936B1">
            <w:pPr>
              <w:rPr>
                <w:b w:val="0"/>
                <w:i/>
              </w:rPr>
            </w:pPr>
            <w:r>
              <w:rPr>
                <w:b w:val="0"/>
                <w:i/>
              </w:rPr>
              <w:t>Developer</w:t>
            </w:r>
          </w:p>
        </w:tc>
        <w:tc>
          <w:tcPr>
            <w:tcW w:w="6611" w:type="dxa"/>
            <w:tcBorders>
              <w:top w:val="none" w:sz="0" w:space="0" w:color="auto"/>
              <w:bottom w:val="none" w:sz="0" w:space="0" w:color="auto"/>
            </w:tcBorders>
          </w:tcPr>
          <w:p w:rsidR="00811E21" w:rsidRPr="007459C5" w:rsidRDefault="00672915" w:rsidP="000936B1">
            <w:pPr>
              <w:cnfStyle w:val="000000100000" w:firstRow="0" w:lastRow="0" w:firstColumn="0" w:lastColumn="0" w:oddVBand="0" w:evenVBand="0" w:oddHBand="1" w:evenHBand="0" w:firstRowFirstColumn="0" w:firstRowLastColumn="0" w:lastRowFirstColumn="0" w:lastRowLastColumn="0"/>
              <w:rPr>
                <w:i/>
              </w:rPr>
            </w:pPr>
            <w:r>
              <w:rPr>
                <w:i/>
              </w:rPr>
              <w:t>Responsible for technical training;</w:t>
            </w:r>
            <w:r w:rsidR="000D61BE">
              <w:rPr>
                <w:i/>
              </w:rPr>
              <w:t xml:space="preserve"> updating the solution to address identified issues. </w:t>
            </w:r>
          </w:p>
        </w:tc>
      </w:tr>
    </w:tbl>
    <w:p w:rsidR="00811E21" w:rsidRDefault="00811E21" w:rsidP="00811E21">
      <w:pPr>
        <w:rPr>
          <w:i/>
        </w:rPr>
      </w:pPr>
    </w:p>
    <w:p w:rsidR="00672915" w:rsidRDefault="00672915" w:rsidP="00B9662A">
      <w:pPr>
        <w:pStyle w:val="Heading2"/>
      </w:pPr>
      <w:r>
        <w:t>Training</w:t>
      </w:r>
    </w:p>
    <w:p w:rsidR="00672915" w:rsidRPr="00672915" w:rsidRDefault="00672915" w:rsidP="00672915">
      <w:pPr>
        <w:rPr>
          <w:i/>
        </w:rPr>
      </w:pPr>
      <w:r>
        <w:rPr>
          <w:i/>
        </w:rPr>
        <w:t xml:space="preserve">Describe what training each member of the Deployment Team needs to effectively fulfil their defined roles e.g. training in the technical solution; issue logging and escalation; issue resolution. </w:t>
      </w:r>
    </w:p>
    <w:p w:rsidR="00B9662A" w:rsidRDefault="00B9662A" w:rsidP="00B9662A">
      <w:pPr>
        <w:pStyle w:val="Heading2"/>
      </w:pPr>
      <w:r>
        <w:t>Pilot</w:t>
      </w:r>
    </w:p>
    <w:p w:rsidR="00B9662A" w:rsidRDefault="00B9662A" w:rsidP="00B9662A">
      <w:pPr>
        <w:rPr>
          <w:i/>
        </w:rPr>
      </w:pPr>
      <w:r>
        <w:rPr>
          <w:i/>
        </w:rPr>
        <w:t>Insert details of the pilot including:</w:t>
      </w:r>
    </w:p>
    <w:p w:rsidR="00B9662A" w:rsidRDefault="00B9662A" w:rsidP="00B9662A">
      <w:pPr>
        <w:pStyle w:val="ListParagraph"/>
        <w:numPr>
          <w:ilvl w:val="0"/>
          <w:numId w:val="3"/>
        </w:numPr>
        <w:rPr>
          <w:i/>
        </w:rPr>
      </w:pPr>
      <w:r>
        <w:rPr>
          <w:i/>
        </w:rPr>
        <w:t>W</w:t>
      </w:r>
      <w:r w:rsidRPr="00E1386C">
        <w:rPr>
          <w:i/>
        </w:rPr>
        <w:t>hich sites in whi</w:t>
      </w:r>
      <w:r>
        <w:rPr>
          <w:i/>
        </w:rPr>
        <w:t>ch region will be deployed when?</w:t>
      </w:r>
    </w:p>
    <w:p w:rsidR="00B9662A" w:rsidRDefault="00B9662A" w:rsidP="00B9662A">
      <w:pPr>
        <w:pStyle w:val="ListParagraph"/>
        <w:numPr>
          <w:ilvl w:val="0"/>
          <w:numId w:val="3"/>
        </w:numPr>
        <w:rPr>
          <w:i/>
        </w:rPr>
      </w:pPr>
      <w:r>
        <w:rPr>
          <w:i/>
        </w:rPr>
        <w:t>Why have these sites been selected for the pilot?</w:t>
      </w:r>
    </w:p>
    <w:p w:rsidR="00B9662A" w:rsidRDefault="00B9662A" w:rsidP="00B9662A">
      <w:pPr>
        <w:pStyle w:val="ListParagraph"/>
        <w:numPr>
          <w:ilvl w:val="0"/>
          <w:numId w:val="3"/>
        </w:numPr>
        <w:rPr>
          <w:i/>
        </w:rPr>
      </w:pPr>
      <w:r>
        <w:rPr>
          <w:i/>
        </w:rPr>
        <w:t>What staff will be onsite and from what point?</w:t>
      </w:r>
    </w:p>
    <w:p w:rsidR="00B9662A" w:rsidRDefault="00B9662A" w:rsidP="00B9662A">
      <w:pPr>
        <w:pStyle w:val="ListParagraph"/>
        <w:numPr>
          <w:ilvl w:val="0"/>
          <w:numId w:val="3"/>
        </w:numPr>
        <w:rPr>
          <w:i/>
        </w:rPr>
      </w:pPr>
      <w:r>
        <w:rPr>
          <w:i/>
        </w:rPr>
        <w:t>What Day-1 Support is there e.g. the day after deployment what support is available on and off site to support with any issue that may arise?</w:t>
      </w:r>
    </w:p>
    <w:p w:rsidR="00B9662A" w:rsidRDefault="00B9662A" w:rsidP="00B9662A">
      <w:pPr>
        <w:pStyle w:val="ListParagraph"/>
        <w:numPr>
          <w:ilvl w:val="0"/>
          <w:numId w:val="3"/>
        </w:numPr>
        <w:rPr>
          <w:i/>
        </w:rPr>
      </w:pPr>
      <w:r>
        <w:rPr>
          <w:i/>
        </w:rPr>
        <w:t xml:space="preserve">How will identified issues be recorded, resolved and fed back to the project team to ensure that the solution/issues are addressed before mass deployment. </w:t>
      </w:r>
    </w:p>
    <w:p w:rsidR="00B9662A" w:rsidRDefault="00B9662A" w:rsidP="00B9662A">
      <w:pPr>
        <w:pStyle w:val="ListParagraph"/>
        <w:numPr>
          <w:ilvl w:val="0"/>
          <w:numId w:val="3"/>
        </w:numPr>
        <w:rPr>
          <w:i/>
        </w:rPr>
      </w:pPr>
      <w:r>
        <w:rPr>
          <w:i/>
        </w:rPr>
        <w:t>When and who will attend a pilot review to discuss events and identify key issues that need to be resolved?</w:t>
      </w:r>
    </w:p>
    <w:p w:rsidR="009F25F2" w:rsidRDefault="009F25F2" w:rsidP="009F25F2">
      <w:pPr>
        <w:pStyle w:val="Heading2"/>
      </w:pPr>
      <w:r>
        <w:t>Ramp-Up</w:t>
      </w:r>
    </w:p>
    <w:p w:rsidR="009F25F2" w:rsidRPr="009F25F2" w:rsidRDefault="009F25F2" w:rsidP="009F25F2">
      <w:pPr>
        <w:rPr>
          <w:i/>
        </w:rPr>
      </w:pPr>
      <w:r>
        <w:rPr>
          <w:i/>
        </w:rPr>
        <w:t>Describe how deployment will be gradually ramped up after the pilot in order to effectively build deployment capabilities.</w:t>
      </w:r>
    </w:p>
    <w:p w:rsidR="009F25F2" w:rsidRDefault="009F25F2" w:rsidP="009F25F2">
      <w:pPr>
        <w:pStyle w:val="Heading2"/>
      </w:pPr>
      <w:r>
        <w:t>Mass Deployment</w:t>
      </w:r>
    </w:p>
    <w:p w:rsidR="00B9662A" w:rsidRDefault="00B9662A" w:rsidP="00B9662A">
      <w:pPr>
        <w:rPr>
          <w:i/>
        </w:rPr>
      </w:pPr>
      <w:r>
        <w:rPr>
          <w:i/>
        </w:rPr>
        <w:t xml:space="preserve">Define the maximum number of sites that will be deployed per night/week due to resource and technical constraints. </w:t>
      </w:r>
    </w:p>
    <w:p w:rsidR="009F25F2" w:rsidRPr="00ED1CA2" w:rsidRDefault="009F25F2" w:rsidP="00B9662A">
      <w:pPr>
        <w:rPr>
          <w:i/>
        </w:rPr>
      </w:pPr>
      <w:r>
        <w:rPr>
          <w:i/>
        </w:rPr>
        <w:lastRenderedPageBreak/>
        <w:t>Describe the team size and structure during this period.</w:t>
      </w:r>
    </w:p>
    <w:p w:rsidR="00B9662A" w:rsidRDefault="00B9662A" w:rsidP="00B9662A">
      <w:pPr>
        <w:pStyle w:val="Heading2"/>
      </w:pPr>
      <w:r>
        <w:t>Indicative Timelines</w:t>
      </w:r>
    </w:p>
    <w:p w:rsidR="00B9662A" w:rsidRPr="00C94609" w:rsidRDefault="00B9662A" w:rsidP="00B9662A">
      <w:r>
        <w:rPr>
          <w:i/>
        </w:rPr>
        <w:t xml:space="preserve">Define high-level indicative timelines for deployment per region. This should be shared with Business Units </w:t>
      </w:r>
      <w:r w:rsidR="00971949">
        <w:rPr>
          <w:i/>
        </w:rPr>
        <w:t xml:space="preserve">via the Change Champion Network/Civil Registrar (Site Leads) </w:t>
      </w:r>
      <w:r>
        <w:rPr>
          <w:i/>
        </w:rPr>
        <w:t xml:space="preserve">as a first view of deployment plans. </w:t>
      </w:r>
    </w:p>
    <w:tbl>
      <w:tblPr>
        <w:tblStyle w:val="TableGrid"/>
        <w:tblW w:w="8583" w:type="dxa"/>
        <w:tblInd w:w="433" w:type="dxa"/>
        <w:tblLook w:val="04A0" w:firstRow="1" w:lastRow="0" w:firstColumn="1" w:lastColumn="0" w:noHBand="0" w:noVBand="1"/>
      </w:tblPr>
      <w:tblGrid>
        <w:gridCol w:w="1595"/>
        <w:gridCol w:w="1689"/>
        <w:gridCol w:w="1735"/>
        <w:gridCol w:w="1886"/>
        <w:gridCol w:w="1678"/>
      </w:tblGrid>
      <w:tr w:rsidR="009F25F2" w:rsidRPr="006C52BB" w:rsidTr="009F25F2">
        <w:trPr>
          <w:trHeight w:val="605"/>
        </w:trPr>
        <w:tc>
          <w:tcPr>
            <w:tcW w:w="1527" w:type="dxa"/>
            <w:shd w:val="clear" w:color="auto" w:fill="2E74B5" w:themeFill="accent1" w:themeFillShade="BF"/>
            <w:vAlign w:val="center"/>
          </w:tcPr>
          <w:p w:rsidR="009F25F2" w:rsidRPr="006C52BB" w:rsidRDefault="009F25F2" w:rsidP="0003003A">
            <w:pPr>
              <w:pStyle w:val="DWPLevel3Char1"/>
              <w:tabs>
                <w:tab w:val="clear" w:pos="1080"/>
              </w:tabs>
              <w:ind w:left="0" w:firstLine="0"/>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Phase</w:t>
            </w:r>
          </w:p>
        </w:tc>
        <w:tc>
          <w:tcPr>
            <w:tcW w:w="1705" w:type="dxa"/>
            <w:shd w:val="clear" w:color="auto" w:fill="2E74B5" w:themeFill="accent1" w:themeFillShade="BF"/>
            <w:vAlign w:val="center"/>
          </w:tcPr>
          <w:p w:rsidR="009F25F2" w:rsidRPr="006C52BB" w:rsidRDefault="009F25F2" w:rsidP="0003003A">
            <w:pPr>
              <w:pStyle w:val="DWPLevel3Char1"/>
              <w:tabs>
                <w:tab w:val="clear" w:pos="1080"/>
              </w:tabs>
              <w:ind w:left="0" w:firstLine="0"/>
              <w:jc w:val="center"/>
              <w:rPr>
                <w:rFonts w:asciiTheme="minorHAnsi" w:hAnsiTheme="minorHAnsi"/>
                <w:b/>
                <w:color w:val="000000" w:themeColor="text1"/>
                <w:sz w:val="22"/>
                <w:szCs w:val="22"/>
              </w:rPr>
            </w:pPr>
            <w:r w:rsidRPr="006C52BB">
              <w:rPr>
                <w:rFonts w:asciiTheme="minorHAnsi" w:hAnsiTheme="minorHAnsi"/>
                <w:b/>
                <w:color w:val="FFFFFF" w:themeColor="background1"/>
                <w:sz w:val="22"/>
                <w:szCs w:val="22"/>
              </w:rPr>
              <w:t>Region</w:t>
            </w:r>
          </w:p>
        </w:tc>
        <w:tc>
          <w:tcPr>
            <w:tcW w:w="1749" w:type="dxa"/>
            <w:shd w:val="clear" w:color="auto" w:fill="2E74B5" w:themeFill="accent1" w:themeFillShade="BF"/>
            <w:vAlign w:val="center"/>
          </w:tcPr>
          <w:p w:rsidR="009F25F2" w:rsidRPr="006C52BB" w:rsidRDefault="009F25F2" w:rsidP="00E11BD0">
            <w:pPr>
              <w:pStyle w:val="DWPLevel3Char1"/>
              <w:tabs>
                <w:tab w:val="clear" w:pos="1080"/>
              </w:tabs>
              <w:ind w:left="-250" w:firstLine="142"/>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 of Deployment Sites</w:t>
            </w:r>
          </w:p>
        </w:tc>
        <w:tc>
          <w:tcPr>
            <w:tcW w:w="1907" w:type="dxa"/>
            <w:shd w:val="clear" w:color="auto" w:fill="2E74B5" w:themeFill="accent1" w:themeFillShade="BF"/>
            <w:vAlign w:val="center"/>
          </w:tcPr>
          <w:p w:rsidR="009F25F2" w:rsidRPr="006C52BB" w:rsidRDefault="009F25F2" w:rsidP="0003003A">
            <w:pPr>
              <w:pStyle w:val="DWPLevel3Char1"/>
              <w:tabs>
                <w:tab w:val="clear" w:pos="1080"/>
              </w:tabs>
              <w:ind w:left="0" w:firstLine="0"/>
              <w:jc w:val="center"/>
              <w:rPr>
                <w:rFonts w:asciiTheme="minorHAnsi" w:hAnsiTheme="minorHAnsi"/>
                <w:b/>
                <w:color w:val="FFFFFF" w:themeColor="background1"/>
                <w:sz w:val="22"/>
                <w:szCs w:val="22"/>
              </w:rPr>
            </w:pPr>
            <w:r w:rsidRPr="006C52BB">
              <w:rPr>
                <w:rFonts w:asciiTheme="minorHAnsi" w:hAnsiTheme="minorHAnsi"/>
                <w:b/>
                <w:color w:val="FFFFFF" w:themeColor="background1"/>
                <w:sz w:val="22"/>
                <w:szCs w:val="22"/>
              </w:rPr>
              <w:t>Start</w:t>
            </w:r>
          </w:p>
        </w:tc>
        <w:tc>
          <w:tcPr>
            <w:tcW w:w="1695" w:type="dxa"/>
            <w:shd w:val="clear" w:color="auto" w:fill="2E74B5" w:themeFill="accent1" w:themeFillShade="BF"/>
            <w:vAlign w:val="center"/>
          </w:tcPr>
          <w:p w:rsidR="009F25F2" w:rsidRPr="006C52BB" w:rsidRDefault="009F25F2" w:rsidP="0003003A">
            <w:pPr>
              <w:pStyle w:val="DWPLevel3Char1"/>
              <w:tabs>
                <w:tab w:val="clear" w:pos="1080"/>
              </w:tabs>
              <w:ind w:left="0" w:firstLine="0"/>
              <w:jc w:val="center"/>
              <w:rPr>
                <w:rFonts w:asciiTheme="minorHAnsi" w:hAnsiTheme="minorHAnsi"/>
                <w:b/>
                <w:color w:val="FFFFFF" w:themeColor="background1"/>
                <w:sz w:val="22"/>
                <w:szCs w:val="22"/>
              </w:rPr>
            </w:pPr>
            <w:r w:rsidRPr="006C52BB">
              <w:rPr>
                <w:rFonts w:asciiTheme="minorHAnsi" w:hAnsiTheme="minorHAnsi"/>
                <w:b/>
                <w:color w:val="FFFFFF" w:themeColor="background1"/>
                <w:sz w:val="22"/>
                <w:szCs w:val="22"/>
              </w:rPr>
              <w:t>End</w:t>
            </w:r>
          </w:p>
        </w:tc>
      </w:tr>
      <w:tr w:rsidR="009F25F2" w:rsidRPr="006C52BB" w:rsidTr="009F25F2">
        <w:tc>
          <w:tcPr>
            <w:tcW w:w="1527" w:type="dxa"/>
            <w:vAlign w:val="center"/>
          </w:tcPr>
          <w:p w:rsidR="009F25F2" w:rsidRPr="00EE02A2" w:rsidRDefault="009F25F2" w:rsidP="0003003A">
            <w:pPr>
              <w:jc w:val="center"/>
              <w:rPr>
                <w:rFonts w:cs="Arial"/>
                <w:i/>
                <w:color w:val="C00000"/>
              </w:rPr>
            </w:pPr>
            <w:r>
              <w:rPr>
                <w:rFonts w:cs="Arial"/>
                <w:i/>
                <w:color w:val="C00000"/>
              </w:rPr>
              <w:t>PILOT</w:t>
            </w:r>
          </w:p>
        </w:tc>
        <w:tc>
          <w:tcPr>
            <w:tcW w:w="1705" w:type="dxa"/>
            <w:vAlign w:val="center"/>
          </w:tcPr>
          <w:p w:rsidR="009F25F2" w:rsidRPr="00EE02A2" w:rsidRDefault="009F25F2" w:rsidP="0003003A">
            <w:pPr>
              <w:jc w:val="center"/>
              <w:rPr>
                <w:rFonts w:asciiTheme="minorHAnsi" w:eastAsiaTheme="minorHAnsi" w:hAnsiTheme="minorHAnsi" w:cs="Arial"/>
                <w:i/>
                <w:color w:val="C00000"/>
                <w:sz w:val="22"/>
                <w:szCs w:val="22"/>
              </w:rPr>
            </w:pPr>
            <w:r w:rsidRPr="00EE02A2">
              <w:rPr>
                <w:rFonts w:asciiTheme="minorHAnsi" w:hAnsiTheme="minorHAnsi" w:cs="Arial"/>
                <w:i/>
                <w:color w:val="C00000"/>
                <w:sz w:val="22"/>
                <w:szCs w:val="22"/>
              </w:rPr>
              <w:t>INSERT REGION</w:t>
            </w:r>
          </w:p>
        </w:tc>
        <w:tc>
          <w:tcPr>
            <w:tcW w:w="1749" w:type="dxa"/>
            <w:vAlign w:val="center"/>
          </w:tcPr>
          <w:p w:rsidR="009F25F2" w:rsidRPr="00EE02A2" w:rsidRDefault="009F25F2" w:rsidP="0003003A">
            <w:pPr>
              <w:ind w:left="-505" w:firstLine="505"/>
              <w:jc w:val="center"/>
              <w:rPr>
                <w:rFonts w:cs="Arial"/>
                <w:i/>
                <w:color w:val="C00000"/>
              </w:rPr>
            </w:pPr>
            <w:r w:rsidRPr="00EE02A2">
              <w:rPr>
                <w:rFonts w:asciiTheme="minorHAnsi" w:hAnsiTheme="minorHAnsi" w:cs="Arial"/>
                <w:i/>
                <w:color w:val="C00000"/>
                <w:sz w:val="22"/>
                <w:szCs w:val="22"/>
              </w:rPr>
              <w:t xml:space="preserve">INSERT </w:t>
            </w:r>
            <w:r>
              <w:rPr>
                <w:rFonts w:asciiTheme="minorHAnsi" w:hAnsiTheme="minorHAnsi" w:cs="Arial"/>
                <w:i/>
                <w:color w:val="C00000"/>
                <w:sz w:val="22"/>
                <w:szCs w:val="22"/>
              </w:rPr>
              <w:t>NUMBER</w:t>
            </w:r>
          </w:p>
        </w:tc>
        <w:tc>
          <w:tcPr>
            <w:tcW w:w="1907" w:type="dxa"/>
            <w:vAlign w:val="center"/>
          </w:tcPr>
          <w:p w:rsidR="009F25F2" w:rsidRPr="00EE02A2" w:rsidRDefault="009F25F2" w:rsidP="0003003A">
            <w:pPr>
              <w:jc w:val="center"/>
              <w:rPr>
                <w:rFonts w:asciiTheme="minorHAnsi" w:eastAsiaTheme="minorHAnsi" w:hAnsiTheme="minorHAnsi" w:cs="Arial"/>
                <w:i/>
                <w:color w:val="C00000"/>
                <w:sz w:val="22"/>
                <w:szCs w:val="22"/>
              </w:rPr>
            </w:pPr>
            <w:r w:rsidRPr="00EE02A2">
              <w:rPr>
                <w:rFonts w:asciiTheme="minorHAnsi" w:hAnsiTheme="minorHAnsi" w:cs="Arial"/>
                <w:i/>
                <w:color w:val="C00000"/>
                <w:sz w:val="22"/>
                <w:szCs w:val="22"/>
              </w:rPr>
              <w:t>INSERT START DATE</w:t>
            </w:r>
          </w:p>
        </w:tc>
        <w:tc>
          <w:tcPr>
            <w:tcW w:w="1695" w:type="dxa"/>
            <w:vAlign w:val="center"/>
          </w:tcPr>
          <w:p w:rsidR="009F25F2" w:rsidRPr="00EE02A2" w:rsidRDefault="009F25F2" w:rsidP="0003003A">
            <w:pPr>
              <w:jc w:val="center"/>
              <w:rPr>
                <w:rFonts w:asciiTheme="minorHAnsi" w:eastAsiaTheme="minorHAnsi" w:hAnsiTheme="minorHAnsi" w:cs="Arial"/>
                <w:i/>
                <w:color w:val="C00000"/>
                <w:sz w:val="22"/>
                <w:szCs w:val="22"/>
              </w:rPr>
            </w:pPr>
            <w:r w:rsidRPr="00EE02A2">
              <w:rPr>
                <w:rFonts w:asciiTheme="minorHAnsi" w:hAnsiTheme="minorHAnsi" w:cs="Arial"/>
                <w:i/>
                <w:color w:val="C00000"/>
                <w:sz w:val="22"/>
                <w:szCs w:val="22"/>
              </w:rPr>
              <w:t>INSERT END DATE</w:t>
            </w:r>
          </w:p>
        </w:tc>
      </w:tr>
      <w:tr w:rsidR="009F25F2" w:rsidRPr="006C52BB" w:rsidTr="009F25F2">
        <w:tc>
          <w:tcPr>
            <w:tcW w:w="1527" w:type="dxa"/>
            <w:vAlign w:val="center"/>
          </w:tcPr>
          <w:p w:rsidR="009F25F2" w:rsidRDefault="009F25F2" w:rsidP="0003003A">
            <w:pPr>
              <w:jc w:val="center"/>
              <w:rPr>
                <w:rFonts w:cs="Arial"/>
                <w:i/>
                <w:color w:val="C00000"/>
              </w:rPr>
            </w:pPr>
            <w:r>
              <w:rPr>
                <w:rFonts w:cs="Arial"/>
                <w:i/>
                <w:color w:val="C00000"/>
              </w:rPr>
              <w:t>RAMP-UP</w:t>
            </w:r>
          </w:p>
        </w:tc>
        <w:tc>
          <w:tcPr>
            <w:tcW w:w="1705" w:type="dxa"/>
            <w:vAlign w:val="center"/>
          </w:tcPr>
          <w:p w:rsidR="009F25F2" w:rsidRPr="00EE02A2" w:rsidRDefault="009F25F2" w:rsidP="0003003A">
            <w:pPr>
              <w:jc w:val="center"/>
              <w:rPr>
                <w:rFonts w:cs="Arial"/>
                <w:i/>
                <w:color w:val="C00000"/>
              </w:rPr>
            </w:pPr>
          </w:p>
        </w:tc>
        <w:tc>
          <w:tcPr>
            <w:tcW w:w="1749" w:type="dxa"/>
            <w:vAlign w:val="center"/>
          </w:tcPr>
          <w:p w:rsidR="009F25F2" w:rsidRPr="00EE02A2" w:rsidRDefault="009F25F2" w:rsidP="0003003A">
            <w:pPr>
              <w:ind w:left="-505" w:firstLine="505"/>
              <w:jc w:val="center"/>
              <w:rPr>
                <w:rFonts w:cs="Arial"/>
                <w:i/>
                <w:color w:val="C00000"/>
              </w:rPr>
            </w:pPr>
          </w:p>
        </w:tc>
        <w:tc>
          <w:tcPr>
            <w:tcW w:w="1907" w:type="dxa"/>
            <w:vAlign w:val="center"/>
          </w:tcPr>
          <w:p w:rsidR="009F25F2" w:rsidRPr="00EE02A2" w:rsidRDefault="009F25F2" w:rsidP="0003003A">
            <w:pPr>
              <w:jc w:val="center"/>
              <w:rPr>
                <w:rFonts w:cs="Arial"/>
                <w:i/>
                <w:color w:val="C00000"/>
              </w:rPr>
            </w:pPr>
          </w:p>
        </w:tc>
        <w:tc>
          <w:tcPr>
            <w:tcW w:w="1695" w:type="dxa"/>
            <w:vAlign w:val="center"/>
          </w:tcPr>
          <w:p w:rsidR="009F25F2" w:rsidRPr="00EE02A2" w:rsidRDefault="009F25F2" w:rsidP="0003003A">
            <w:pPr>
              <w:jc w:val="center"/>
              <w:rPr>
                <w:rFonts w:cs="Arial"/>
                <w:i/>
                <w:color w:val="C00000"/>
              </w:rPr>
            </w:pPr>
          </w:p>
        </w:tc>
      </w:tr>
      <w:tr w:rsidR="009F25F2" w:rsidRPr="006C52BB" w:rsidTr="009F25F2">
        <w:tc>
          <w:tcPr>
            <w:tcW w:w="1527" w:type="dxa"/>
            <w:vAlign w:val="center"/>
          </w:tcPr>
          <w:p w:rsidR="009F25F2" w:rsidRDefault="009F25F2" w:rsidP="0003003A">
            <w:pPr>
              <w:jc w:val="center"/>
              <w:rPr>
                <w:rFonts w:cs="Arial"/>
                <w:i/>
                <w:color w:val="C00000"/>
              </w:rPr>
            </w:pPr>
            <w:r>
              <w:rPr>
                <w:rFonts w:cs="Arial"/>
                <w:i/>
                <w:color w:val="C00000"/>
              </w:rPr>
              <w:t>MASS DEPLOYMENT</w:t>
            </w:r>
          </w:p>
        </w:tc>
        <w:tc>
          <w:tcPr>
            <w:tcW w:w="1705" w:type="dxa"/>
            <w:vAlign w:val="center"/>
          </w:tcPr>
          <w:p w:rsidR="009F25F2" w:rsidRPr="00EE02A2" w:rsidRDefault="009F25F2" w:rsidP="0003003A">
            <w:pPr>
              <w:jc w:val="center"/>
              <w:rPr>
                <w:rFonts w:cs="Arial"/>
                <w:i/>
                <w:color w:val="C00000"/>
              </w:rPr>
            </w:pPr>
          </w:p>
        </w:tc>
        <w:tc>
          <w:tcPr>
            <w:tcW w:w="1749" w:type="dxa"/>
            <w:vAlign w:val="center"/>
          </w:tcPr>
          <w:p w:rsidR="009F25F2" w:rsidRPr="00EE02A2" w:rsidRDefault="009F25F2" w:rsidP="0003003A">
            <w:pPr>
              <w:ind w:left="-505" w:firstLine="505"/>
              <w:jc w:val="center"/>
              <w:rPr>
                <w:rFonts w:cs="Arial"/>
                <w:i/>
                <w:color w:val="C00000"/>
              </w:rPr>
            </w:pPr>
          </w:p>
        </w:tc>
        <w:tc>
          <w:tcPr>
            <w:tcW w:w="1907" w:type="dxa"/>
            <w:vAlign w:val="center"/>
          </w:tcPr>
          <w:p w:rsidR="009F25F2" w:rsidRPr="00EE02A2" w:rsidRDefault="009F25F2" w:rsidP="0003003A">
            <w:pPr>
              <w:jc w:val="center"/>
              <w:rPr>
                <w:rFonts w:cs="Arial"/>
                <w:i/>
                <w:color w:val="C00000"/>
              </w:rPr>
            </w:pPr>
          </w:p>
        </w:tc>
        <w:tc>
          <w:tcPr>
            <w:tcW w:w="1695" w:type="dxa"/>
            <w:vAlign w:val="center"/>
          </w:tcPr>
          <w:p w:rsidR="009F25F2" w:rsidRPr="00EE02A2" w:rsidRDefault="009F25F2" w:rsidP="0003003A">
            <w:pPr>
              <w:jc w:val="center"/>
              <w:rPr>
                <w:rFonts w:cs="Arial"/>
                <w:i/>
                <w:color w:val="C00000"/>
              </w:rPr>
            </w:pPr>
          </w:p>
        </w:tc>
      </w:tr>
    </w:tbl>
    <w:p w:rsidR="00B9662A" w:rsidRPr="0095448E" w:rsidRDefault="00B9662A" w:rsidP="00B9662A"/>
    <w:p w:rsidR="00B9662A" w:rsidRDefault="00B9662A" w:rsidP="00B9662A">
      <w:pPr>
        <w:pStyle w:val="Heading1"/>
      </w:pPr>
      <w:r>
        <w:t>Deployment Planning Activities</w:t>
      </w:r>
    </w:p>
    <w:p w:rsidR="00B9662A" w:rsidRDefault="00B9662A" w:rsidP="0095448E">
      <w:pPr>
        <w:pStyle w:val="Heading2"/>
      </w:pPr>
    </w:p>
    <w:p w:rsidR="0095448E" w:rsidRDefault="0095448E" w:rsidP="0095448E">
      <w:pPr>
        <w:pStyle w:val="Heading2"/>
      </w:pPr>
      <w:r>
        <w:t>Pre-Scheduling Checklist</w:t>
      </w:r>
    </w:p>
    <w:p w:rsidR="0095448E" w:rsidRDefault="0095448E" w:rsidP="0095448E">
      <w:pPr>
        <w:rPr>
          <w:i/>
        </w:rPr>
      </w:pPr>
      <w:r>
        <w:rPr>
          <w:i/>
        </w:rPr>
        <w:t xml:space="preserve">Define a list of criteria that each site needs to fulfil before it is officially given a deployment date, as per the below example. This list should be maintained as the sole source of input into the deployment schedule. </w:t>
      </w:r>
    </w:p>
    <w:p w:rsidR="000C0943" w:rsidRDefault="000C0943" w:rsidP="0095448E">
      <w:pPr>
        <w:rPr>
          <w:i/>
        </w:rPr>
      </w:pPr>
      <w:r>
        <w:rPr>
          <w:i/>
        </w:rPr>
        <w:t xml:space="preserve">This list will be different for different types of deployment e.g. data migration will require a separate checklist. </w:t>
      </w:r>
    </w:p>
    <w:p w:rsidR="0095448E" w:rsidRPr="002B468F" w:rsidRDefault="0095448E" w:rsidP="0095448E">
      <w:pPr>
        <w:rPr>
          <w:i/>
        </w:rPr>
      </w:pPr>
      <w:r w:rsidRPr="006F2272">
        <w:rPr>
          <w:noProof/>
          <w:lang w:val="en-ZA" w:eastAsia="en-ZA"/>
        </w:rPr>
        <w:drawing>
          <wp:inline distT="0" distB="0" distL="0" distR="0" wp14:anchorId="7D04662C" wp14:editId="2CD0A2AB">
            <wp:extent cx="5731510" cy="93368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33686"/>
                    </a:xfrm>
                    <a:prstGeom prst="rect">
                      <a:avLst/>
                    </a:prstGeom>
                    <a:noFill/>
                    <a:ln>
                      <a:noFill/>
                    </a:ln>
                  </pic:spPr>
                </pic:pic>
              </a:graphicData>
            </a:graphic>
          </wp:inline>
        </w:drawing>
      </w:r>
    </w:p>
    <w:p w:rsidR="00ED1CA2" w:rsidRDefault="00ED1CA2" w:rsidP="0095448E">
      <w:pPr>
        <w:pStyle w:val="Heading2"/>
      </w:pPr>
    </w:p>
    <w:p w:rsidR="0095448E" w:rsidRDefault="0095448E" w:rsidP="0095448E">
      <w:pPr>
        <w:pStyle w:val="Heading2"/>
      </w:pPr>
      <w:r>
        <w:t>Deployment Schedule</w:t>
      </w:r>
    </w:p>
    <w:p w:rsidR="0095448E" w:rsidRDefault="0095448E" w:rsidP="0095448E">
      <w:r w:rsidRPr="00562D65">
        <w:t xml:space="preserve">The Deployment Schedule will be updated and maintained by the </w:t>
      </w:r>
      <w:r w:rsidR="005F308A">
        <w:t>B</w:t>
      </w:r>
      <w:r w:rsidR="009B0AFB">
        <w:t>usiness Analyst and approved by</w:t>
      </w:r>
      <w:r w:rsidR="005F308A">
        <w:t xml:space="preserve"> the Project Manager</w:t>
      </w:r>
      <w:r w:rsidRPr="00562D65">
        <w:t xml:space="preserve">. The </w:t>
      </w:r>
      <w:r w:rsidR="005F308A">
        <w:t>Business Analyst</w:t>
      </w:r>
      <w:r w:rsidRPr="00562D65">
        <w:t xml:space="preserve"> will schedule sites only when they fulfil all of the criteria in the Pre-Scheduling Checklist as defined above. </w:t>
      </w:r>
    </w:p>
    <w:p w:rsidR="00754722" w:rsidRPr="00754722" w:rsidRDefault="00754722" w:rsidP="0095448E">
      <w:pPr>
        <w:rPr>
          <w:i/>
        </w:rPr>
      </w:pPr>
      <w:r>
        <w:rPr>
          <w:i/>
        </w:rPr>
        <w:t xml:space="preserve">Update the </w:t>
      </w:r>
      <w:r w:rsidRPr="00754722">
        <w:rPr>
          <w:i/>
          <w:u w:val="single"/>
        </w:rPr>
        <w:t>Deployment Plan Template</w:t>
      </w:r>
      <w:r>
        <w:rPr>
          <w:i/>
        </w:rPr>
        <w:t xml:space="preserve"> to reflect</w:t>
      </w:r>
      <w:r w:rsidR="009C2E08">
        <w:rPr>
          <w:i/>
        </w:rPr>
        <w:t xml:space="preserve"> the specifics of your </w:t>
      </w:r>
      <w:r>
        <w:rPr>
          <w:i/>
        </w:rPr>
        <w:t xml:space="preserve">deployment and solution requirements. </w:t>
      </w:r>
    </w:p>
    <w:p w:rsidR="00ED1CA2" w:rsidRDefault="00ED1CA2" w:rsidP="00C20309">
      <w:pPr>
        <w:pStyle w:val="Heading2"/>
      </w:pPr>
    </w:p>
    <w:p w:rsidR="000234F2" w:rsidRDefault="000234F2" w:rsidP="00C20309">
      <w:pPr>
        <w:pStyle w:val="Heading2"/>
      </w:pPr>
      <w:r>
        <w:t>Deployment SOE</w:t>
      </w:r>
    </w:p>
    <w:p w:rsidR="000234F2" w:rsidRDefault="000234F2" w:rsidP="000234F2">
      <w:pPr>
        <w:rPr>
          <w:i/>
        </w:rPr>
      </w:pPr>
      <w:r>
        <w:rPr>
          <w:i/>
        </w:rPr>
        <w:t xml:space="preserve">Define a sequence of events that every engineer will </w:t>
      </w:r>
      <w:r w:rsidR="007D643E">
        <w:rPr>
          <w:i/>
        </w:rPr>
        <w:t>complete</w:t>
      </w:r>
      <w:r>
        <w:rPr>
          <w:i/>
        </w:rPr>
        <w:t xml:space="preserve"> when they go to site</w:t>
      </w:r>
      <w:r w:rsidR="007D643E">
        <w:rPr>
          <w:i/>
        </w:rPr>
        <w:t xml:space="preserve"> for a deployment</w:t>
      </w:r>
      <w:r>
        <w:rPr>
          <w:i/>
        </w:rPr>
        <w:t xml:space="preserve"> e.g</w:t>
      </w:r>
      <w:r w:rsidR="007D643E">
        <w:rPr>
          <w:i/>
        </w:rPr>
        <w:t>.</w:t>
      </w:r>
      <w:r>
        <w:rPr>
          <w:i/>
        </w:rPr>
        <w:t>:</w:t>
      </w:r>
      <w:r w:rsidR="00894791">
        <w:rPr>
          <w:i/>
        </w:rPr>
        <w:t xml:space="preserve"> </w:t>
      </w:r>
    </w:p>
    <w:p w:rsidR="00E658F0" w:rsidRDefault="00E658F0" w:rsidP="000234F2">
      <w:pPr>
        <w:rPr>
          <w:b/>
          <w:i/>
        </w:rPr>
      </w:pPr>
      <w:r>
        <w:rPr>
          <w:b/>
          <w:i/>
        </w:rPr>
        <w:t>Day before Deployment</w:t>
      </w:r>
    </w:p>
    <w:p w:rsidR="00E658F0" w:rsidRDefault="00E658F0" w:rsidP="00E658F0">
      <w:pPr>
        <w:pStyle w:val="ListParagraph"/>
        <w:numPr>
          <w:ilvl w:val="0"/>
          <w:numId w:val="8"/>
        </w:numPr>
        <w:rPr>
          <w:i/>
        </w:rPr>
      </w:pPr>
      <w:r>
        <w:rPr>
          <w:i/>
        </w:rPr>
        <w:lastRenderedPageBreak/>
        <w:t xml:space="preserve">Visit site to confirm that site is fully ready e.g. connectivity checks, hardware ready etc. </w:t>
      </w:r>
    </w:p>
    <w:p w:rsidR="00E658F0" w:rsidRDefault="00E658F0" w:rsidP="00E658F0">
      <w:pPr>
        <w:pStyle w:val="ListParagraph"/>
        <w:numPr>
          <w:ilvl w:val="0"/>
          <w:numId w:val="8"/>
        </w:numPr>
        <w:rPr>
          <w:i/>
        </w:rPr>
      </w:pPr>
      <w:r>
        <w:rPr>
          <w:i/>
        </w:rPr>
        <w:t xml:space="preserve">Meet with Change Champion/Civil Registrar (Site Lead) to explain SOE for the next 2 days. </w:t>
      </w:r>
    </w:p>
    <w:p w:rsidR="00E658F0" w:rsidRPr="00E658F0" w:rsidRDefault="00E658F0" w:rsidP="00E658F0">
      <w:pPr>
        <w:pStyle w:val="ListParagraph"/>
        <w:numPr>
          <w:ilvl w:val="0"/>
          <w:numId w:val="8"/>
        </w:numPr>
        <w:rPr>
          <w:i/>
        </w:rPr>
      </w:pPr>
      <w:r>
        <w:rPr>
          <w:i/>
        </w:rPr>
        <w:t>Answer staff questions.</w:t>
      </w:r>
    </w:p>
    <w:p w:rsidR="000234F2" w:rsidRPr="000234F2" w:rsidRDefault="000234F2" w:rsidP="000234F2">
      <w:pPr>
        <w:rPr>
          <w:b/>
          <w:i/>
        </w:rPr>
      </w:pPr>
      <w:r>
        <w:rPr>
          <w:b/>
          <w:i/>
        </w:rPr>
        <w:t>Day of Deployment</w:t>
      </w:r>
    </w:p>
    <w:p w:rsidR="000234F2" w:rsidRDefault="000234F2" w:rsidP="000234F2">
      <w:pPr>
        <w:pStyle w:val="ListParagraph"/>
        <w:numPr>
          <w:ilvl w:val="0"/>
          <w:numId w:val="4"/>
        </w:numPr>
        <w:rPr>
          <w:i/>
        </w:rPr>
      </w:pPr>
      <w:r>
        <w:rPr>
          <w:i/>
        </w:rPr>
        <w:t>Engineer arrives onsite at 3pm.</w:t>
      </w:r>
    </w:p>
    <w:p w:rsidR="000234F2" w:rsidRDefault="000234F2" w:rsidP="000234F2">
      <w:pPr>
        <w:pStyle w:val="ListParagraph"/>
        <w:numPr>
          <w:ilvl w:val="0"/>
          <w:numId w:val="4"/>
        </w:numPr>
        <w:rPr>
          <w:i/>
        </w:rPr>
      </w:pPr>
      <w:r>
        <w:rPr>
          <w:i/>
        </w:rPr>
        <w:t xml:space="preserve">Engineer checks in with Civil Registrar and Change Champion and explains deployment activities. </w:t>
      </w:r>
    </w:p>
    <w:p w:rsidR="000234F2" w:rsidRDefault="000234F2" w:rsidP="000234F2">
      <w:pPr>
        <w:pStyle w:val="ListParagraph"/>
        <w:numPr>
          <w:ilvl w:val="0"/>
          <w:numId w:val="4"/>
        </w:numPr>
        <w:rPr>
          <w:i/>
        </w:rPr>
      </w:pPr>
      <w:r>
        <w:rPr>
          <w:i/>
        </w:rPr>
        <w:t>Engineer begins deployment at 00:00 by…. (this will be technology/solution specific.</w:t>
      </w:r>
      <w:r w:rsidR="00E658F0">
        <w:rPr>
          <w:i/>
        </w:rPr>
        <w:t>)</w:t>
      </w:r>
      <w:r>
        <w:rPr>
          <w:i/>
        </w:rPr>
        <w:t xml:space="preserve"> Engineers should be trained in the correct deployment process).</w:t>
      </w:r>
    </w:p>
    <w:p w:rsidR="000234F2" w:rsidRDefault="000234F2" w:rsidP="000234F2">
      <w:pPr>
        <w:pStyle w:val="ListParagraph"/>
        <w:numPr>
          <w:ilvl w:val="0"/>
          <w:numId w:val="4"/>
        </w:numPr>
        <w:rPr>
          <w:i/>
        </w:rPr>
      </w:pPr>
      <w:r>
        <w:rPr>
          <w:i/>
        </w:rPr>
        <w:t xml:space="preserve">Engineer tests each machine with defined activities e.g. register test birth. </w:t>
      </w:r>
    </w:p>
    <w:p w:rsidR="000234F2" w:rsidRDefault="000234F2" w:rsidP="000234F2">
      <w:pPr>
        <w:pStyle w:val="ListParagraph"/>
        <w:numPr>
          <w:ilvl w:val="0"/>
          <w:numId w:val="4"/>
        </w:numPr>
        <w:rPr>
          <w:i/>
        </w:rPr>
      </w:pPr>
      <w:r>
        <w:rPr>
          <w:i/>
        </w:rPr>
        <w:t>Engineer turns off all machines.</w:t>
      </w:r>
    </w:p>
    <w:p w:rsidR="000234F2" w:rsidRDefault="000234F2" w:rsidP="000234F2">
      <w:pPr>
        <w:pStyle w:val="ListParagraph"/>
        <w:numPr>
          <w:ilvl w:val="0"/>
          <w:numId w:val="4"/>
        </w:numPr>
        <w:rPr>
          <w:i/>
        </w:rPr>
      </w:pPr>
      <w:r>
        <w:rPr>
          <w:i/>
        </w:rPr>
        <w:t>Engineers locks office.</w:t>
      </w:r>
    </w:p>
    <w:p w:rsidR="000234F2" w:rsidRDefault="000234F2" w:rsidP="000234F2">
      <w:pPr>
        <w:rPr>
          <w:b/>
          <w:i/>
        </w:rPr>
      </w:pPr>
      <w:r w:rsidRPr="000234F2">
        <w:rPr>
          <w:b/>
          <w:i/>
        </w:rPr>
        <w:t>Day-1 Support</w:t>
      </w:r>
    </w:p>
    <w:p w:rsidR="000234F2" w:rsidRPr="000234F2" w:rsidRDefault="000234F2" w:rsidP="000234F2">
      <w:pPr>
        <w:pStyle w:val="ListParagraph"/>
        <w:numPr>
          <w:ilvl w:val="0"/>
          <w:numId w:val="4"/>
        </w:numPr>
        <w:rPr>
          <w:i/>
        </w:rPr>
      </w:pPr>
      <w:r w:rsidRPr="000234F2">
        <w:rPr>
          <w:i/>
        </w:rPr>
        <w:t>Engineer arrives on site at 7am.</w:t>
      </w:r>
    </w:p>
    <w:p w:rsidR="000234F2" w:rsidRPr="000234F2" w:rsidRDefault="000234F2" w:rsidP="000234F2">
      <w:pPr>
        <w:pStyle w:val="ListParagraph"/>
        <w:numPr>
          <w:ilvl w:val="0"/>
          <w:numId w:val="4"/>
        </w:numPr>
        <w:rPr>
          <w:i/>
        </w:rPr>
      </w:pPr>
      <w:r w:rsidRPr="000234F2">
        <w:rPr>
          <w:i/>
        </w:rPr>
        <w:t>Engineer supports users with first login.</w:t>
      </w:r>
    </w:p>
    <w:p w:rsidR="008A67E7" w:rsidRDefault="000234F2" w:rsidP="008A67E7">
      <w:pPr>
        <w:pStyle w:val="ListParagraph"/>
        <w:numPr>
          <w:ilvl w:val="0"/>
          <w:numId w:val="4"/>
        </w:numPr>
        <w:rPr>
          <w:i/>
        </w:rPr>
      </w:pPr>
      <w:r w:rsidRPr="000234F2">
        <w:rPr>
          <w:i/>
        </w:rPr>
        <w:t>Engineer records any issues and resolves</w:t>
      </w:r>
      <w:r w:rsidR="008A67E7">
        <w:rPr>
          <w:i/>
        </w:rPr>
        <w:t>.</w:t>
      </w:r>
    </w:p>
    <w:p w:rsidR="008A67E7" w:rsidRDefault="008A67E7" w:rsidP="008A67E7">
      <w:pPr>
        <w:pStyle w:val="ListParagraph"/>
        <w:numPr>
          <w:ilvl w:val="0"/>
          <w:numId w:val="4"/>
        </w:numPr>
        <w:rPr>
          <w:i/>
        </w:rPr>
      </w:pPr>
      <w:r>
        <w:rPr>
          <w:i/>
        </w:rPr>
        <w:t xml:space="preserve">Issues that the engineer cannot resolve himself will be dealt with by… </w:t>
      </w:r>
    </w:p>
    <w:p w:rsidR="008A67E7" w:rsidRDefault="008A67E7" w:rsidP="008A67E7">
      <w:pPr>
        <w:pStyle w:val="ListParagraph"/>
        <w:numPr>
          <w:ilvl w:val="0"/>
          <w:numId w:val="4"/>
        </w:numPr>
        <w:rPr>
          <w:i/>
        </w:rPr>
      </w:pPr>
      <w:r>
        <w:rPr>
          <w:i/>
        </w:rPr>
        <w:t>Engineer completes post deployment form noting down all issues resolved and open.</w:t>
      </w:r>
    </w:p>
    <w:p w:rsidR="008A67E7" w:rsidRDefault="008A67E7" w:rsidP="008A67E7">
      <w:pPr>
        <w:pStyle w:val="ListParagraph"/>
        <w:numPr>
          <w:ilvl w:val="0"/>
          <w:numId w:val="4"/>
        </w:numPr>
        <w:rPr>
          <w:i/>
        </w:rPr>
      </w:pPr>
      <w:r>
        <w:rPr>
          <w:i/>
        </w:rPr>
        <w:t>Engineer debriefs Civil Registrar and Change Champion.</w:t>
      </w:r>
    </w:p>
    <w:p w:rsidR="008A67E7" w:rsidRPr="008A67E7" w:rsidRDefault="008A67E7" w:rsidP="008A67E7">
      <w:pPr>
        <w:pStyle w:val="ListParagraph"/>
        <w:numPr>
          <w:ilvl w:val="0"/>
          <w:numId w:val="4"/>
        </w:numPr>
        <w:rPr>
          <w:i/>
        </w:rPr>
      </w:pPr>
      <w:r>
        <w:rPr>
          <w:i/>
        </w:rPr>
        <w:t>Engineer leaves site and reports back to PM.</w:t>
      </w:r>
    </w:p>
    <w:p w:rsidR="00E9410B" w:rsidRPr="00533AA4" w:rsidRDefault="00E9410B" w:rsidP="00E9410B">
      <w:pPr>
        <w:pStyle w:val="Heading2"/>
      </w:pPr>
      <w:r>
        <w:t>Assessing Deployment Success</w:t>
      </w:r>
    </w:p>
    <w:p w:rsidR="00C94609" w:rsidRDefault="00E9410B" w:rsidP="00C94609">
      <w:pPr>
        <w:rPr>
          <w:i/>
        </w:rPr>
      </w:pPr>
      <w:r>
        <w:rPr>
          <w:i/>
        </w:rPr>
        <w:t>Define criteria of a successful deployment e.g. when the site is counted as “Deployed/Complete” e.g.</w:t>
      </w:r>
    </w:p>
    <w:p w:rsidR="00E9410B" w:rsidRDefault="00E9410B" w:rsidP="00E9410B">
      <w:pPr>
        <w:pStyle w:val="ListParagraph"/>
        <w:numPr>
          <w:ilvl w:val="0"/>
          <w:numId w:val="5"/>
        </w:numPr>
        <w:rPr>
          <w:i/>
        </w:rPr>
      </w:pPr>
      <w:r>
        <w:rPr>
          <w:i/>
        </w:rPr>
        <w:t>Solution deployed to all machines</w:t>
      </w:r>
    </w:p>
    <w:p w:rsidR="00E9410B" w:rsidRDefault="00E9410B" w:rsidP="00E9410B">
      <w:pPr>
        <w:pStyle w:val="ListParagraph"/>
        <w:numPr>
          <w:ilvl w:val="0"/>
          <w:numId w:val="5"/>
        </w:numPr>
        <w:rPr>
          <w:i/>
        </w:rPr>
      </w:pPr>
      <w:r>
        <w:rPr>
          <w:i/>
        </w:rPr>
        <w:t>All identified issues resolved</w:t>
      </w:r>
    </w:p>
    <w:p w:rsidR="00E9410B" w:rsidRDefault="00E9410B" w:rsidP="00E9410B">
      <w:pPr>
        <w:pStyle w:val="ListParagraph"/>
        <w:numPr>
          <w:ilvl w:val="0"/>
          <w:numId w:val="5"/>
        </w:numPr>
        <w:rPr>
          <w:i/>
        </w:rPr>
      </w:pPr>
      <w:r>
        <w:rPr>
          <w:i/>
        </w:rPr>
        <w:t>All staff can use the system without any major issues</w:t>
      </w:r>
    </w:p>
    <w:p w:rsidR="00E9410B" w:rsidRDefault="00E9410B" w:rsidP="00E9410B">
      <w:pPr>
        <w:pStyle w:val="ListParagraph"/>
        <w:numPr>
          <w:ilvl w:val="0"/>
          <w:numId w:val="5"/>
        </w:numPr>
        <w:rPr>
          <w:i/>
        </w:rPr>
      </w:pPr>
      <w:r>
        <w:rPr>
          <w:i/>
        </w:rPr>
        <w:t>Civil Registrar (Individual responsible for site) signs off deployment</w:t>
      </w:r>
    </w:p>
    <w:p w:rsidR="004E4D80" w:rsidRDefault="009B0AFB" w:rsidP="00E9410B">
      <w:pPr>
        <w:rPr>
          <w:i/>
        </w:rPr>
      </w:pPr>
      <w:r>
        <w:rPr>
          <w:i/>
        </w:rPr>
        <w:t xml:space="preserve">This criteria should be shared with the full Deployment Team and key project stakeholders so that it is tracked assessed after each deployment. Deployment Engineers should confirm that all criteria is fulfilled after deployment and feed this back to the project team. </w:t>
      </w:r>
    </w:p>
    <w:p w:rsidR="00E9410B" w:rsidRPr="00E9410B" w:rsidRDefault="008C1416" w:rsidP="00E9410B">
      <w:pPr>
        <w:rPr>
          <w:i/>
        </w:rPr>
      </w:pPr>
      <w:r>
        <w:rPr>
          <w:i/>
        </w:rPr>
        <w:t>If the above criteria are not met, def</w:t>
      </w:r>
      <w:r w:rsidR="00811E21">
        <w:rPr>
          <w:i/>
        </w:rPr>
        <w:t>ine what actions will be taken e.g. is rollback an option?</w:t>
      </w:r>
    </w:p>
    <w:p w:rsidR="00811E21" w:rsidRDefault="00811E21" w:rsidP="00562D65">
      <w:pPr>
        <w:pStyle w:val="Heading2"/>
      </w:pPr>
    </w:p>
    <w:p w:rsidR="00672915" w:rsidRDefault="00672915" w:rsidP="00672915">
      <w:pPr>
        <w:pStyle w:val="Heading2"/>
      </w:pPr>
      <w:r>
        <w:t>Issue Tracking &amp; Resolution</w:t>
      </w:r>
    </w:p>
    <w:p w:rsidR="009B0AFB" w:rsidRDefault="009B0AFB" w:rsidP="009B0AFB">
      <w:pPr>
        <w:rPr>
          <w:i/>
        </w:rPr>
      </w:pPr>
      <w:r>
        <w:rPr>
          <w:i/>
        </w:rPr>
        <w:t>Create an issue tracking tool (example below) in order to keep track of all solution and deployment issues encountered during deployment. This tool should be updated and maintained throughout the deployment process and should be fed back to</w:t>
      </w:r>
      <w:r w:rsidR="00D35C76">
        <w:rPr>
          <w:i/>
        </w:rPr>
        <w:t xml:space="preserve"> the whole Deployment Team, specifically</w:t>
      </w:r>
      <w:r>
        <w:rPr>
          <w:i/>
        </w:rPr>
        <w:t>:</w:t>
      </w:r>
    </w:p>
    <w:p w:rsidR="009B0AFB" w:rsidRDefault="009B0AFB" w:rsidP="009B0AFB">
      <w:pPr>
        <w:pStyle w:val="ListParagraph"/>
        <w:numPr>
          <w:ilvl w:val="0"/>
          <w:numId w:val="7"/>
        </w:numPr>
        <w:rPr>
          <w:i/>
        </w:rPr>
      </w:pPr>
      <w:r>
        <w:rPr>
          <w:i/>
        </w:rPr>
        <w:t>The Comm</w:t>
      </w:r>
      <w:r w:rsidR="007906C5">
        <w:rPr>
          <w:i/>
        </w:rPr>
        <w:t>unication</w:t>
      </w:r>
      <w:r>
        <w:rPr>
          <w:i/>
        </w:rPr>
        <w:t xml:space="preserve"> Manager</w:t>
      </w:r>
      <w:r w:rsidR="00D35C76">
        <w:rPr>
          <w:i/>
        </w:rPr>
        <w:t>,</w:t>
      </w:r>
      <w:r>
        <w:rPr>
          <w:i/>
        </w:rPr>
        <w:t xml:space="preserve"> to update communications with FAQs that reflect commonly experienced issues and how users can respond to them. </w:t>
      </w:r>
    </w:p>
    <w:p w:rsidR="009B0AFB" w:rsidRDefault="009B0AFB" w:rsidP="009B0AFB">
      <w:pPr>
        <w:pStyle w:val="ListParagraph"/>
        <w:numPr>
          <w:ilvl w:val="0"/>
          <w:numId w:val="7"/>
        </w:numPr>
        <w:rPr>
          <w:i/>
        </w:rPr>
      </w:pPr>
      <w:r>
        <w:rPr>
          <w:i/>
        </w:rPr>
        <w:t xml:space="preserve">The Developers, </w:t>
      </w:r>
      <w:r w:rsidR="00D35C76">
        <w:rPr>
          <w:i/>
        </w:rPr>
        <w:t>to make permanent</w:t>
      </w:r>
      <w:r>
        <w:rPr>
          <w:i/>
        </w:rPr>
        <w:t xml:space="preserve"> solution</w:t>
      </w:r>
      <w:r w:rsidR="00D35C76">
        <w:rPr>
          <w:i/>
        </w:rPr>
        <w:t xml:space="preserve"> changes as required.</w:t>
      </w:r>
      <w:r>
        <w:rPr>
          <w:i/>
        </w:rPr>
        <w:t xml:space="preserve"> </w:t>
      </w:r>
    </w:p>
    <w:p w:rsidR="009B0AFB" w:rsidRDefault="00303115" w:rsidP="009B0AFB">
      <w:pPr>
        <w:pStyle w:val="ListParagraph"/>
        <w:numPr>
          <w:ilvl w:val="0"/>
          <w:numId w:val="7"/>
        </w:numPr>
        <w:rPr>
          <w:i/>
        </w:rPr>
      </w:pPr>
      <w:r>
        <w:rPr>
          <w:i/>
        </w:rPr>
        <w:t xml:space="preserve">The Project </w:t>
      </w:r>
      <w:r w:rsidR="00D35C76">
        <w:rPr>
          <w:i/>
        </w:rPr>
        <w:t>Manager,</w:t>
      </w:r>
      <w:r>
        <w:rPr>
          <w:i/>
        </w:rPr>
        <w:t xml:space="preserve"> to ensure that major issues are escalate appropriately.</w:t>
      </w:r>
    </w:p>
    <w:p w:rsidR="00303115" w:rsidRDefault="00303115" w:rsidP="009B0AFB">
      <w:pPr>
        <w:pStyle w:val="ListParagraph"/>
        <w:numPr>
          <w:ilvl w:val="0"/>
          <w:numId w:val="7"/>
        </w:numPr>
        <w:rPr>
          <w:i/>
        </w:rPr>
      </w:pPr>
      <w:r>
        <w:rPr>
          <w:i/>
        </w:rPr>
        <w:t xml:space="preserve">The Cutover Team to ensure that everyone knows how to resolve each technical issue and to share lessons learned. </w:t>
      </w:r>
    </w:p>
    <w:p w:rsidR="00D570D5" w:rsidRPr="00D570D5" w:rsidRDefault="00D570D5" w:rsidP="00D570D5">
      <w:pPr>
        <w:rPr>
          <w:i/>
        </w:rPr>
      </w:pPr>
      <w:r w:rsidRPr="00D570D5">
        <w:rPr>
          <w:noProof/>
          <w:lang w:val="en-ZA" w:eastAsia="en-ZA"/>
        </w:rPr>
        <w:lastRenderedPageBreak/>
        <w:drawing>
          <wp:anchor distT="0" distB="0" distL="114300" distR="114300" simplePos="0" relativeHeight="251658240" behindDoc="0" locked="0" layoutInCell="1" allowOverlap="1">
            <wp:simplePos x="0" y="0"/>
            <wp:positionH relativeFrom="column">
              <wp:posOffset>-677908</wp:posOffset>
            </wp:positionH>
            <wp:positionV relativeFrom="paragraph">
              <wp:posOffset>54429</wp:posOffset>
            </wp:positionV>
            <wp:extent cx="7128419" cy="87875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8419" cy="8787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915" w:rsidRDefault="00672915" w:rsidP="00672915">
      <w:pPr>
        <w:pStyle w:val="Heading2"/>
      </w:pPr>
      <w:r>
        <w:t>Define Reporting Requirements</w:t>
      </w:r>
    </w:p>
    <w:p w:rsidR="007556DA" w:rsidRDefault="00672915" w:rsidP="00672915">
      <w:pPr>
        <w:rPr>
          <w:i/>
        </w:rPr>
      </w:pPr>
      <w:r>
        <w:rPr>
          <w:i/>
        </w:rPr>
        <w:t xml:space="preserve">Update the below table, clearly outlining </w:t>
      </w:r>
      <w:r w:rsidR="00353958">
        <w:rPr>
          <w:i/>
        </w:rPr>
        <w:t xml:space="preserve">regular reports that </w:t>
      </w:r>
      <w:r w:rsidR="00996869">
        <w:rPr>
          <w:i/>
        </w:rPr>
        <w:t>need to</w:t>
      </w:r>
      <w:r w:rsidR="00353958">
        <w:rPr>
          <w:i/>
        </w:rPr>
        <w:t xml:space="preserve"> be shared with key stakeholders. </w:t>
      </w:r>
    </w:p>
    <w:p w:rsidR="007556DA" w:rsidRDefault="007556DA" w:rsidP="00672915">
      <w:pPr>
        <w:rPr>
          <w:i/>
        </w:rPr>
      </w:pPr>
      <w:r>
        <w:rPr>
          <w:i/>
        </w:rPr>
        <w:t xml:space="preserve">For each report defined below, create a report template that can be re-used each week. </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3795"/>
        <w:gridCol w:w="2126"/>
        <w:gridCol w:w="1650"/>
      </w:tblGrid>
      <w:tr w:rsidR="00DA2C04" w:rsidTr="00DA2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5" w:type="dxa"/>
          </w:tcPr>
          <w:p w:rsidR="00DA2C04" w:rsidRDefault="00DA2C04" w:rsidP="00672915">
            <w:pPr>
              <w:rPr>
                <w:i/>
              </w:rPr>
            </w:pPr>
            <w:r>
              <w:rPr>
                <w:i/>
              </w:rPr>
              <w:t>Report Name</w:t>
            </w:r>
          </w:p>
        </w:tc>
        <w:tc>
          <w:tcPr>
            <w:tcW w:w="3795" w:type="dxa"/>
          </w:tcPr>
          <w:p w:rsidR="00DA2C04" w:rsidRDefault="00DA2C04" w:rsidP="00672915">
            <w:pPr>
              <w:cnfStyle w:val="100000000000" w:firstRow="1" w:lastRow="0" w:firstColumn="0" w:lastColumn="0" w:oddVBand="0" w:evenVBand="0" w:oddHBand="0" w:evenHBand="0" w:firstRowFirstColumn="0" w:firstRowLastColumn="0" w:lastRowFirstColumn="0" w:lastRowLastColumn="0"/>
              <w:rPr>
                <w:i/>
              </w:rPr>
            </w:pPr>
            <w:r>
              <w:rPr>
                <w:i/>
              </w:rPr>
              <w:t>Description</w:t>
            </w:r>
          </w:p>
        </w:tc>
        <w:tc>
          <w:tcPr>
            <w:tcW w:w="2126" w:type="dxa"/>
          </w:tcPr>
          <w:p w:rsidR="00DA2C04" w:rsidRDefault="00DA2C04" w:rsidP="00672915">
            <w:pPr>
              <w:cnfStyle w:val="100000000000" w:firstRow="1" w:lastRow="0" w:firstColumn="0" w:lastColumn="0" w:oddVBand="0" w:evenVBand="0" w:oddHBand="0" w:evenHBand="0" w:firstRowFirstColumn="0" w:firstRowLastColumn="0" w:lastRowFirstColumn="0" w:lastRowLastColumn="0"/>
              <w:rPr>
                <w:i/>
              </w:rPr>
            </w:pPr>
            <w:r>
              <w:rPr>
                <w:i/>
              </w:rPr>
              <w:t>Audience</w:t>
            </w:r>
          </w:p>
        </w:tc>
        <w:tc>
          <w:tcPr>
            <w:tcW w:w="1650" w:type="dxa"/>
          </w:tcPr>
          <w:p w:rsidR="00DA2C04" w:rsidRDefault="00DA2C04" w:rsidP="00672915">
            <w:pPr>
              <w:cnfStyle w:val="100000000000" w:firstRow="1" w:lastRow="0" w:firstColumn="0" w:lastColumn="0" w:oddVBand="0" w:evenVBand="0" w:oddHBand="0" w:evenHBand="0" w:firstRowFirstColumn="0" w:firstRowLastColumn="0" w:lastRowFirstColumn="0" w:lastRowLastColumn="0"/>
              <w:rPr>
                <w:i/>
              </w:rPr>
            </w:pPr>
            <w:r>
              <w:rPr>
                <w:i/>
              </w:rPr>
              <w:t>Frequency</w:t>
            </w:r>
          </w:p>
        </w:tc>
      </w:tr>
      <w:tr w:rsidR="00DA2C04" w:rsidTr="00DA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DA2C04" w:rsidRPr="00DA2C04" w:rsidRDefault="00DA2C04" w:rsidP="00672915">
            <w:pPr>
              <w:rPr>
                <w:b w:val="0"/>
                <w:i/>
              </w:rPr>
            </w:pPr>
            <w:r>
              <w:rPr>
                <w:b w:val="0"/>
                <w:i/>
              </w:rPr>
              <w:t>e.g. Weekly Digitisation Deployment Status</w:t>
            </w:r>
          </w:p>
        </w:tc>
        <w:tc>
          <w:tcPr>
            <w:tcW w:w="3795" w:type="dxa"/>
          </w:tcPr>
          <w:p w:rsidR="00DA2C04" w:rsidRDefault="00DA2C04" w:rsidP="00672915">
            <w:pPr>
              <w:cnfStyle w:val="000000100000" w:firstRow="0" w:lastRow="0" w:firstColumn="0" w:lastColumn="0" w:oddVBand="0" w:evenVBand="0" w:oddHBand="1" w:evenHBand="0" w:firstRowFirstColumn="0" w:firstRowLastColumn="0" w:lastRowFirstColumn="0" w:lastRowLastColumn="0"/>
              <w:rPr>
                <w:i/>
              </w:rPr>
            </w:pPr>
            <w:r>
              <w:rPr>
                <w:i/>
              </w:rPr>
              <w:t>Summary of the week’s deployments: # of successful deployment, failed deployments, location of deployments, # of deployments scheduled the next week</w:t>
            </w:r>
          </w:p>
        </w:tc>
        <w:tc>
          <w:tcPr>
            <w:tcW w:w="2126" w:type="dxa"/>
          </w:tcPr>
          <w:p w:rsidR="00DA2C04" w:rsidRDefault="00DA2C04" w:rsidP="00672915">
            <w:pPr>
              <w:cnfStyle w:val="000000100000" w:firstRow="0" w:lastRow="0" w:firstColumn="0" w:lastColumn="0" w:oddVBand="0" w:evenVBand="0" w:oddHBand="1" w:evenHBand="0" w:firstRowFirstColumn="0" w:firstRowLastColumn="0" w:lastRowFirstColumn="0" w:lastRowLastColumn="0"/>
              <w:rPr>
                <w:i/>
              </w:rPr>
            </w:pPr>
            <w:r>
              <w:rPr>
                <w:i/>
              </w:rPr>
              <w:t>Senior Stakeholders incl. CRVS Steering Committee</w:t>
            </w:r>
          </w:p>
        </w:tc>
        <w:tc>
          <w:tcPr>
            <w:tcW w:w="1650" w:type="dxa"/>
          </w:tcPr>
          <w:p w:rsidR="00DA2C04" w:rsidRDefault="00DA2C04" w:rsidP="00672915">
            <w:pPr>
              <w:cnfStyle w:val="000000100000" w:firstRow="0" w:lastRow="0" w:firstColumn="0" w:lastColumn="0" w:oddVBand="0" w:evenVBand="0" w:oddHBand="1" w:evenHBand="0" w:firstRowFirstColumn="0" w:firstRowLastColumn="0" w:lastRowFirstColumn="0" w:lastRowLastColumn="0"/>
              <w:rPr>
                <w:i/>
              </w:rPr>
            </w:pPr>
            <w:r>
              <w:rPr>
                <w:i/>
              </w:rPr>
              <w:t>Once weekly (end of week)</w:t>
            </w:r>
          </w:p>
        </w:tc>
      </w:tr>
      <w:tr w:rsidR="00DA2C04" w:rsidTr="00DA2C04">
        <w:tc>
          <w:tcPr>
            <w:cnfStyle w:val="001000000000" w:firstRow="0" w:lastRow="0" w:firstColumn="1" w:lastColumn="0" w:oddVBand="0" w:evenVBand="0" w:oddHBand="0" w:evenHBand="0" w:firstRowFirstColumn="0" w:firstRowLastColumn="0" w:lastRowFirstColumn="0" w:lastRowLastColumn="0"/>
            <w:tcW w:w="1445" w:type="dxa"/>
          </w:tcPr>
          <w:p w:rsidR="00DA2C04" w:rsidRPr="00DA2C04" w:rsidRDefault="00DA2C04" w:rsidP="00672915">
            <w:pPr>
              <w:rPr>
                <w:b w:val="0"/>
                <w:i/>
              </w:rPr>
            </w:pPr>
          </w:p>
        </w:tc>
        <w:tc>
          <w:tcPr>
            <w:tcW w:w="3795" w:type="dxa"/>
          </w:tcPr>
          <w:p w:rsidR="00DA2C04" w:rsidRDefault="00DA2C04" w:rsidP="00672915">
            <w:pPr>
              <w:cnfStyle w:val="000000000000" w:firstRow="0" w:lastRow="0" w:firstColumn="0" w:lastColumn="0" w:oddVBand="0" w:evenVBand="0" w:oddHBand="0" w:evenHBand="0" w:firstRowFirstColumn="0" w:firstRowLastColumn="0" w:lastRowFirstColumn="0" w:lastRowLastColumn="0"/>
              <w:rPr>
                <w:i/>
              </w:rPr>
            </w:pPr>
          </w:p>
        </w:tc>
        <w:tc>
          <w:tcPr>
            <w:tcW w:w="2126" w:type="dxa"/>
          </w:tcPr>
          <w:p w:rsidR="00DA2C04" w:rsidRDefault="00DA2C04" w:rsidP="00672915">
            <w:pPr>
              <w:cnfStyle w:val="000000000000" w:firstRow="0" w:lastRow="0" w:firstColumn="0" w:lastColumn="0" w:oddVBand="0" w:evenVBand="0" w:oddHBand="0" w:evenHBand="0" w:firstRowFirstColumn="0" w:firstRowLastColumn="0" w:lastRowFirstColumn="0" w:lastRowLastColumn="0"/>
              <w:rPr>
                <w:i/>
              </w:rPr>
            </w:pPr>
          </w:p>
        </w:tc>
        <w:tc>
          <w:tcPr>
            <w:tcW w:w="1650" w:type="dxa"/>
          </w:tcPr>
          <w:p w:rsidR="00DA2C04" w:rsidRDefault="00DA2C04" w:rsidP="00672915">
            <w:pPr>
              <w:cnfStyle w:val="000000000000" w:firstRow="0" w:lastRow="0" w:firstColumn="0" w:lastColumn="0" w:oddVBand="0" w:evenVBand="0" w:oddHBand="0" w:evenHBand="0" w:firstRowFirstColumn="0" w:firstRowLastColumn="0" w:lastRowFirstColumn="0" w:lastRowLastColumn="0"/>
              <w:rPr>
                <w:i/>
              </w:rPr>
            </w:pPr>
          </w:p>
        </w:tc>
      </w:tr>
      <w:tr w:rsidR="00DA2C04" w:rsidTr="00DA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DA2C04" w:rsidRDefault="00DA2C04" w:rsidP="00672915">
            <w:pPr>
              <w:rPr>
                <w:i/>
              </w:rPr>
            </w:pPr>
          </w:p>
        </w:tc>
        <w:tc>
          <w:tcPr>
            <w:tcW w:w="3795" w:type="dxa"/>
          </w:tcPr>
          <w:p w:rsidR="00DA2C04" w:rsidRDefault="00DA2C04" w:rsidP="00672915">
            <w:pPr>
              <w:cnfStyle w:val="000000100000" w:firstRow="0" w:lastRow="0" w:firstColumn="0" w:lastColumn="0" w:oddVBand="0" w:evenVBand="0" w:oddHBand="1" w:evenHBand="0" w:firstRowFirstColumn="0" w:firstRowLastColumn="0" w:lastRowFirstColumn="0" w:lastRowLastColumn="0"/>
              <w:rPr>
                <w:i/>
              </w:rPr>
            </w:pPr>
          </w:p>
        </w:tc>
        <w:tc>
          <w:tcPr>
            <w:tcW w:w="2126" w:type="dxa"/>
          </w:tcPr>
          <w:p w:rsidR="00DA2C04" w:rsidRDefault="00DA2C04" w:rsidP="00672915">
            <w:pPr>
              <w:cnfStyle w:val="000000100000" w:firstRow="0" w:lastRow="0" w:firstColumn="0" w:lastColumn="0" w:oddVBand="0" w:evenVBand="0" w:oddHBand="1" w:evenHBand="0" w:firstRowFirstColumn="0" w:firstRowLastColumn="0" w:lastRowFirstColumn="0" w:lastRowLastColumn="0"/>
              <w:rPr>
                <w:i/>
              </w:rPr>
            </w:pPr>
          </w:p>
        </w:tc>
        <w:tc>
          <w:tcPr>
            <w:tcW w:w="1650" w:type="dxa"/>
          </w:tcPr>
          <w:p w:rsidR="00DA2C04" w:rsidRDefault="00DA2C04" w:rsidP="00672915">
            <w:pPr>
              <w:cnfStyle w:val="000000100000" w:firstRow="0" w:lastRow="0" w:firstColumn="0" w:lastColumn="0" w:oddVBand="0" w:evenVBand="0" w:oddHBand="1" w:evenHBand="0" w:firstRowFirstColumn="0" w:firstRowLastColumn="0" w:lastRowFirstColumn="0" w:lastRowLastColumn="0"/>
              <w:rPr>
                <w:i/>
              </w:rPr>
            </w:pPr>
          </w:p>
        </w:tc>
      </w:tr>
    </w:tbl>
    <w:p w:rsidR="007556DA" w:rsidRPr="00672915" w:rsidRDefault="007556DA" w:rsidP="00672915">
      <w:pPr>
        <w:rPr>
          <w:i/>
        </w:rPr>
      </w:pPr>
    </w:p>
    <w:p w:rsidR="00562D65" w:rsidRPr="00562D65" w:rsidRDefault="00562D65" w:rsidP="00562D65">
      <w:pPr>
        <w:rPr>
          <w:i/>
        </w:rPr>
      </w:pPr>
    </w:p>
    <w:sectPr w:rsidR="00562D65" w:rsidRPr="00562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5DA"/>
    <w:multiLevelType w:val="hybridMultilevel"/>
    <w:tmpl w:val="B1A246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40831"/>
    <w:multiLevelType w:val="hybridMultilevel"/>
    <w:tmpl w:val="C4FA23C6"/>
    <w:lvl w:ilvl="0" w:tplc="08090005">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nsid w:val="205D54C6"/>
    <w:multiLevelType w:val="hybridMultilevel"/>
    <w:tmpl w:val="D6EEE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9582A"/>
    <w:multiLevelType w:val="hybridMultilevel"/>
    <w:tmpl w:val="6D3E7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1F4BE6"/>
    <w:multiLevelType w:val="hybridMultilevel"/>
    <w:tmpl w:val="0AA2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7F23A1"/>
    <w:multiLevelType w:val="hybridMultilevel"/>
    <w:tmpl w:val="A8B84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F45FD7"/>
    <w:multiLevelType w:val="hybridMultilevel"/>
    <w:tmpl w:val="E3329E78"/>
    <w:lvl w:ilvl="0" w:tplc="DA34869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30148"/>
    <w:multiLevelType w:val="hybridMultilevel"/>
    <w:tmpl w:val="9E56C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8C"/>
    <w:rsid w:val="000234F2"/>
    <w:rsid w:val="00044CF0"/>
    <w:rsid w:val="00085456"/>
    <w:rsid w:val="000C0943"/>
    <w:rsid w:val="000D61BE"/>
    <w:rsid w:val="000E6761"/>
    <w:rsid w:val="000E7452"/>
    <w:rsid w:val="002B468F"/>
    <w:rsid w:val="00303115"/>
    <w:rsid w:val="00353958"/>
    <w:rsid w:val="00402384"/>
    <w:rsid w:val="004D5C54"/>
    <w:rsid w:val="004E4D80"/>
    <w:rsid w:val="00533AA4"/>
    <w:rsid w:val="00562D65"/>
    <w:rsid w:val="005F308A"/>
    <w:rsid w:val="00672915"/>
    <w:rsid w:val="006F2272"/>
    <w:rsid w:val="00706806"/>
    <w:rsid w:val="007459C5"/>
    <w:rsid w:val="00750D8C"/>
    <w:rsid w:val="00754722"/>
    <w:rsid w:val="007556DA"/>
    <w:rsid w:val="00770199"/>
    <w:rsid w:val="007906C5"/>
    <w:rsid w:val="007D643E"/>
    <w:rsid w:val="00811E21"/>
    <w:rsid w:val="00894791"/>
    <w:rsid w:val="008A67E7"/>
    <w:rsid w:val="008A6C19"/>
    <w:rsid w:val="008C1416"/>
    <w:rsid w:val="0095448E"/>
    <w:rsid w:val="00971949"/>
    <w:rsid w:val="00996869"/>
    <w:rsid w:val="009B0AFB"/>
    <w:rsid w:val="009B46B5"/>
    <w:rsid w:val="009C2E08"/>
    <w:rsid w:val="009F25F2"/>
    <w:rsid w:val="00A16079"/>
    <w:rsid w:val="00AD708A"/>
    <w:rsid w:val="00B23CB2"/>
    <w:rsid w:val="00B47F38"/>
    <w:rsid w:val="00B9662A"/>
    <w:rsid w:val="00BD719E"/>
    <w:rsid w:val="00C20309"/>
    <w:rsid w:val="00C27570"/>
    <w:rsid w:val="00C94609"/>
    <w:rsid w:val="00D35C76"/>
    <w:rsid w:val="00D41B63"/>
    <w:rsid w:val="00D570D5"/>
    <w:rsid w:val="00DA2C04"/>
    <w:rsid w:val="00E11BD0"/>
    <w:rsid w:val="00E1386C"/>
    <w:rsid w:val="00E658F0"/>
    <w:rsid w:val="00E9410B"/>
    <w:rsid w:val="00ED1CA2"/>
    <w:rsid w:val="00EE02A2"/>
    <w:rsid w:val="00F56DDA"/>
    <w:rsid w:val="00FB2842"/>
    <w:rsid w:val="00FB2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7B4E7-C7D4-41FC-AD6A-43100100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7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75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5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7570"/>
    <w:rPr>
      <w:rFonts w:asciiTheme="majorHAnsi" w:eastAsiaTheme="majorEastAsia" w:hAnsiTheme="majorHAnsi" w:cstheme="majorBidi"/>
      <w:color w:val="2E74B5" w:themeColor="accent1" w:themeShade="BF"/>
      <w:sz w:val="26"/>
      <w:szCs w:val="26"/>
    </w:rPr>
  </w:style>
  <w:style w:type="paragraph" w:customStyle="1" w:styleId="DWPLevel3Char1">
    <w:name w:val="DWPLevel3 Char1"/>
    <w:basedOn w:val="Normal"/>
    <w:rsid w:val="00FB2842"/>
    <w:pPr>
      <w:tabs>
        <w:tab w:val="num" w:pos="1080"/>
      </w:tabs>
      <w:spacing w:after="120" w:line="240" w:lineRule="auto"/>
      <w:ind w:left="1080" w:hanging="720"/>
    </w:pPr>
    <w:rPr>
      <w:rFonts w:ascii="Arial" w:eastAsia="Times New Roman" w:hAnsi="Arial" w:cs="Times New Roman"/>
      <w:spacing w:val="-4"/>
      <w:sz w:val="24"/>
      <w:szCs w:val="20"/>
    </w:rPr>
  </w:style>
  <w:style w:type="table" w:styleId="MediumShading1-Accent1">
    <w:name w:val="Medium Shading 1 Accent 1"/>
    <w:basedOn w:val="TableNormal"/>
    <w:uiPriority w:val="63"/>
    <w:rsid w:val="00FB284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C94609"/>
    <w:pPr>
      <w:spacing w:before="40" w:after="40" w:line="276"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E1386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ListParagraph">
    <w:name w:val="List Paragraph"/>
    <w:basedOn w:val="Normal"/>
    <w:uiPriority w:val="34"/>
    <w:qFormat/>
    <w:rsid w:val="00E1386C"/>
    <w:pPr>
      <w:ind w:left="720"/>
      <w:contextualSpacing/>
    </w:pPr>
  </w:style>
  <w:style w:type="paragraph" w:styleId="BalloonText">
    <w:name w:val="Balloon Text"/>
    <w:basedOn w:val="Normal"/>
    <w:link w:val="BalloonTextChar"/>
    <w:uiPriority w:val="99"/>
    <w:semiHidden/>
    <w:unhideWhenUsed/>
    <w:rsid w:val="0079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6C5"/>
    <w:rPr>
      <w:rFonts w:ascii="Tahoma" w:hAnsi="Tahoma" w:cs="Tahoma"/>
      <w:sz w:val="16"/>
      <w:szCs w:val="16"/>
    </w:rPr>
  </w:style>
  <w:style w:type="character" w:styleId="CommentReference">
    <w:name w:val="annotation reference"/>
    <w:basedOn w:val="DefaultParagraphFont"/>
    <w:uiPriority w:val="99"/>
    <w:semiHidden/>
    <w:unhideWhenUsed/>
    <w:rsid w:val="007906C5"/>
    <w:rPr>
      <w:sz w:val="16"/>
      <w:szCs w:val="16"/>
    </w:rPr>
  </w:style>
  <w:style w:type="paragraph" w:styleId="CommentText">
    <w:name w:val="annotation text"/>
    <w:basedOn w:val="Normal"/>
    <w:link w:val="CommentTextChar"/>
    <w:uiPriority w:val="99"/>
    <w:semiHidden/>
    <w:unhideWhenUsed/>
    <w:rsid w:val="007906C5"/>
    <w:pPr>
      <w:spacing w:line="240" w:lineRule="auto"/>
    </w:pPr>
    <w:rPr>
      <w:sz w:val="20"/>
      <w:szCs w:val="20"/>
    </w:rPr>
  </w:style>
  <w:style w:type="character" w:customStyle="1" w:styleId="CommentTextChar">
    <w:name w:val="Comment Text Char"/>
    <w:basedOn w:val="DefaultParagraphFont"/>
    <w:link w:val="CommentText"/>
    <w:uiPriority w:val="99"/>
    <w:semiHidden/>
    <w:rsid w:val="007906C5"/>
    <w:rPr>
      <w:sz w:val="20"/>
      <w:szCs w:val="20"/>
    </w:rPr>
  </w:style>
  <w:style w:type="paragraph" w:styleId="CommentSubject">
    <w:name w:val="annotation subject"/>
    <w:basedOn w:val="CommentText"/>
    <w:next w:val="CommentText"/>
    <w:link w:val="CommentSubjectChar"/>
    <w:uiPriority w:val="99"/>
    <w:semiHidden/>
    <w:unhideWhenUsed/>
    <w:rsid w:val="007906C5"/>
    <w:rPr>
      <w:b/>
      <w:bCs/>
    </w:rPr>
  </w:style>
  <w:style w:type="character" w:customStyle="1" w:styleId="CommentSubjectChar">
    <w:name w:val="Comment Subject Char"/>
    <w:basedOn w:val="CommentTextChar"/>
    <w:link w:val="CommentSubject"/>
    <w:uiPriority w:val="99"/>
    <w:semiHidden/>
    <w:rsid w:val="00790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4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Wersun</dc:creator>
  <cp:keywords/>
  <dc:description/>
  <cp:lastModifiedBy>Linda Taylor</cp:lastModifiedBy>
  <cp:revision>43</cp:revision>
  <dcterms:created xsi:type="dcterms:W3CDTF">2015-09-02T09:51:00Z</dcterms:created>
  <dcterms:modified xsi:type="dcterms:W3CDTF">2015-10-19T12:17:00Z</dcterms:modified>
</cp:coreProperties>
</file>